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769" w:rsidRPr="00A34ED3" w:rsidRDefault="00236769" w:rsidP="00236769">
      <w:pPr>
        <w:jc w:val="center"/>
        <w:rPr>
          <w:rFonts w:ascii="方正小标宋简体" w:eastAsia="方正小标宋简体" w:hAnsi="黑体" w:cs="黑体"/>
          <w:sz w:val="44"/>
          <w:szCs w:val="44"/>
        </w:rPr>
      </w:pPr>
      <w:bookmarkStart w:id="0" w:name="_GoBack"/>
      <w:bookmarkEnd w:id="0"/>
      <w:r w:rsidRPr="00A34ED3">
        <w:rPr>
          <w:rFonts w:ascii="方正小标宋简体" w:eastAsia="方正小标宋简体" w:hAnsi="黑体" w:cs="黑体" w:hint="eastAsia"/>
          <w:sz w:val="44"/>
          <w:szCs w:val="44"/>
        </w:rPr>
        <w:t>电动自行车火灾案例</w:t>
      </w:r>
    </w:p>
    <w:p w:rsidR="00496900" w:rsidRDefault="00DB154E" w:rsidP="00364D3D">
      <w:pPr>
        <w:rPr>
          <w:rFonts w:ascii="黑体" w:eastAsia="黑体" w:hAnsi="黑体" w:cs="黑体"/>
          <w:sz w:val="32"/>
          <w:szCs w:val="32"/>
        </w:rPr>
      </w:pPr>
      <w:r>
        <w:rPr>
          <w:rFonts w:ascii="黑体" w:eastAsia="黑体" w:hAnsi="黑体" w:cs="黑体" w:hint="eastAsia"/>
          <w:sz w:val="32"/>
          <w:szCs w:val="32"/>
        </w:rPr>
        <w:t>案例一</w:t>
      </w:r>
      <w:r w:rsidR="00364D3D">
        <w:rPr>
          <w:rFonts w:ascii="黑体" w:eastAsia="黑体" w:hAnsi="黑体" w:cs="黑体" w:hint="eastAsia"/>
          <w:sz w:val="32"/>
          <w:szCs w:val="32"/>
        </w:rPr>
        <w:t>：</w:t>
      </w:r>
    </w:p>
    <w:p w:rsidR="00496900" w:rsidRDefault="00DB154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2025年1月10日8时许，丰台区园博园南路附近一行驶中的电动自行车起火。火灾原因为车身自带的远程发射信号设备故障。起火车辆品牌为九号，电池品牌为狄兔，该电动自行车电池系车主通过非正规途径购买。</w:t>
      </w:r>
    </w:p>
    <w:p w:rsidR="00496900" w:rsidRDefault="00DB154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1月11日20时许，一辆行驶到西城区前海西街附近的电动自行车起火。经调查，火灾原因为电池故障。起火车辆品牌为钢铁侠，电池为72伏无品牌超标电池，是车主为提速、续航而购买。</w:t>
      </w:r>
    </w:p>
    <w:p w:rsidR="00496900" w:rsidRPr="00A34ED3" w:rsidRDefault="00DB154E">
      <w:pPr>
        <w:ind w:firstLineChars="200" w:firstLine="643"/>
        <w:rPr>
          <w:rFonts w:ascii="黑体" w:eastAsia="黑体" w:hAnsi="黑体" w:cs="仿宋_GB2312"/>
          <w:b/>
          <w:sz w:val="32"/>
          <w:szCs w:val="32"/>
        </w:rPr>
      </w:pPr>
      <w:bookmarkStart w:id="1" w:name="OLE_LINK1"/>
      <w:bookmarkStart w:id="2" w:name="OLE_LINK2"/>
      <w:r w:rsidRPr="00A34ED3">
        <w:rPr>
          <w:rFonts w:ascii="黑体" w:eastAsia="黑体" w:hAnsi="黑体" w:cs="仿宋_GB2312" w:hint="eastAsia"/>
          <w:b/>
          <w:bCs/>
          <w:sz w:val="32"/>
          <w:szCs w:val="32"/>
        </w:rPr>
        <w:t>温馨提示：</w:t>
      </w:r>
      <w:r w:rsidRPr="00A34ED3">
        <w:rPr>
          <w:rFonts w:ascii="黑体" w:eastAsia="黑体" w:hAnsi="黑体" w:cs="仿宋_GB2312" w:hint="eastAsia"/>
          <w:b/>
          <w:sz w:val="32"/>
          <w:szCs w:val="32"/>
        </w:rPr>
        <w:t>不购买、不使用非正规渠道销售的、未经国家强制性产品认证的</w:t>
      </w:r>
      <w:r w:rsidR="00364D3D">
        <w:rPr>
          <w:rFonts w:ascii="黑体" w:eastAsia="黑体" w:hAnsi="黑体" w:cs="仿宋_GB2312" w:hint="eastAsia"/>
          <w:b/>
          <w:sz w:val="32"/>
          <w:szCs w:val="32"/>
        </w:rPr>
        <w:t>非国标</w:t>
      </w:r>
      <w:r w:rsidRPr="00A34ED3">
        <w:rPr>
          <w:rFonts w:ascii="黑体" w:eastAsia="黑体" w:hAnsi="黑体" w:cs="仿宋_GB2312" w:hint="eastAsia"/>
          <w:b/>
          <w:sz w:val="32"/>
          <w:szCs w:val="32"/>
        </w:rPr>
        <w:t>电动自行车电池，务必使用与电池匹配的</w:t>
      </w:r>
      <w:r w:rsidR="00364D3D">
        <w:rPr>
          <w:rFonts w:ascii="黑体" w:eastAsia="黑体" w:hAnsi="黑体" w:cs="仿宋_GB2312" w:hint="eastAsia"/>
          <w:b/>
          <w:sz w:val="32"/>
          <w:szCs w:val="32"/>
        </w:rPr>
        <w:t>符合国标的</w:t>
      </w:r>
      <w:r w:rsidRPr="00A34ED3">
        <w:rPr>
          <w:rFonts w:ascii="黑体" w:eastAsia="黑体" w:hAnsi="黑体" w:cs="仿宋_GB2312" w:hint="eastAsia"/>
          <w:b/>
          <w:sz w:val="32"/>
          <w:szCs w:val="32"/>
        </w:rPr>
        <w:t>原装充电器。加强自查自检，经常对电动自行车进行检查、维护、保养。不要擅自改装，易造成电动自行车线路超负荷，增大短路、故障等引发火灾的风险。</w:t>
      </w:r>
    </w:p>
    <w:bookmarkEnd w:id="1"/>
    <w:bookmarkEnd w:id="2"/>
    <w:p w:rsidR="00496900" w:rsidRDefault="00DB154E">
      <w:pPr>
        <w:rPr>
          <w:rFonts w:ascii="黑体" w:eastAsia="黑体" w:hAnsi="黑体" w:cs="黑体"/>
          <w:sz w:val="32"/>
          <w:szCs w:val="32"/>
        </w:rPr>
      </w:pPr>
      <w:r>
        <w:rPr>
          <w:rFonts w:ascii="黑体" w:eastAsia="黑体" w:hAnsi="黑体" w:cs="黑体" w:hint="eastAsia"/>
          <w:sz w:val="32"/>
          <w:szCs w:val="32"/>
        </w:rPr>
        <w:t>案例二</w:t>
      </w:r>
      <w:r w:rsidR="00364D3D">
        <w:rPr>
          <w:rFonts w:ascii="黑体" w:eastAsia="黑体" w:hAnsi="黑体" w:cs="黑体" w:hint="eastAsia"/>
          <w:sz w:val="32"/>
          <w:szCs w:val="32"/>
        </w:rPr>
        <w:t>：</w:t>
      </w:r>
    </w:p>
    <w:p w:rsidR="00496900" w:rsidRDefault="00DB154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12月28日3时17分，北京市朝阳区崔各庄乡东辛店村一栋五层民宅电动自行车起火发生火灾，导致4人死亡、9人受伤（其中5人重伤）。经调查，火灾原因为入户门外停放的电动自行车充电过程中电池故障，引燃入户门上棉质门帘，烟气向楼内通道以及沿楼梯向上蔓延。</w:t>
      </w:r>
    </w:p>
    <w:p w:rsidR="00496900" w:rsidRDefault="00DB154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年9月20日3时21分，北京市通州区玉桥街道幸福艺居小区1期6号楼4单元3层住在发生火灾，造成5人死亡。经调查，火灾原因为居住在4单元3楼的外卖骑手在室内阳台给日常使用的蓄电池充电时，电池故障起火，火势通过窗户向上蔓延至4楼房间。</w:t>
      </w:r>
    </w:p>
    <w:p w:rsidR="00496900" w:rsidRPr="005C1B24" w:rsidRDefault="00DB154E" w:rsidP="005C1B24">
      <w:pPr>
        <w:tabs>
          <w:tab w:val="left" w:pos="2443"/>
        </w:tabs>
        <w:ind w:firstLineChars="200" w:firstLine="643"/>
        <w:rPr>
          <w:rFonts w:ascii="仿宋_GB2312" w:eastAsia="仿宋_GB2312" w:hAnsi="仿宋_GB2312" w:cs="仿宋_GB2312"/>
          <w:b/>
          <w:sz w:val="32"/>
          <w:szCs w:val="32"/>
        </w:rPr>
      </w:pPr>
      <w:r w:rsidRPr="00A34ED3">
        <w:rPr>
          <w:rFonts w:ascii="黑体" w:eastAsia="黑体" w:hAnsi="黑体" w:cs="仿宋_GB2312" w:hint="eastAsia"/>
          <w:b/>
          <w:bCs/>
          <w:sz w:val="32"/>
          <w:szCs w:val="32"/>
        </w:rPr>
        <w:t>温馨提示：</w:t>
      </w:r>
      <w:r w:rsidRPr="00A34ED3">
        <w:rPr>
          <w:rFonts w:ascii="黑体" w:eastAsia="黑体" w:hAnsi="黑体" w:cs="仿宋_GB2312" w:hint="eastAsia"/>
          <w:b/>
          <w:sz w:val="32"/>
          <w:szCs w:val="32"/>
        </w:rPr>
        <w:t>严禁电动自行车及其电池入户充电，选择合适充电环境，电动自行车在充电时，要远离易燃易爆物品。严格按照电动自行车使用说明书进行充电，控制充电时间。</w:t>
      </w:r>
      <w:r w:rsidRPr="00A34ED3">
        <w:rPr>
          <w:rFonts w:ascii="黑体" w:eastAsia="黑体" w:hAnsi="黑体" w:cs="仿宋_GB2312" w:hint="eastAsia"/>
          <w:b/>
          <w:sz w:val="32"/>
          <w:szCs w:val="32"/>
        </w:rPr>
        <w:lastRenderedPageBreak/>
        <w:t>严禁停放在建筑内的首层门厅、共用走道、疏散通道、安全出口、楼梯间、楼层楼道等公共区域，严禁占用消防通道。</w:t>
      </w:r>
    </w:p>
    <w:sectPr w:rsidR="00496900" w:rsidRPr="005C1B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37A" w:rsidRDefault="002B437A"/>
  </w:endnote>
  <w:endnote w:type="continuationSeparator" w:id="0">
    <w:p w:rsidR="002B437A" w:rsidRDefault="002B4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37A" w:rsidRDefault="002B437A"/>
  </w:footnote>
  <w:footnote w:type="continuationSeparator" w:id="0">
    <w:p w:rsidR="002B437A" w:rsidRDefault="002B437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16434A"/>
    <w:rsid w:val="00236769"/>
    <w:rsid w:val="002B437A"/>
    <w:rsid w:val="00364D3D"/>
    <w:rsid w:val="00496900"/>
    <w:rsid w:val="005C1B24"/>
    <w:rsid w:val="00A34ED3"/>
    <w:rsid w:val="00B3667D"/>
    <w:rsid w:val="00DB154E"/>
    <w:rsid w:val="0E164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8EFBC6-6857-4143-A0EF-CEA5C9B39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Words>
  <Characters>605</Characters>
  <Application>Microsoft Office Word</Application>
  <DocSecurity>0</DocSecurity>
  <Lines>5</Lines>
  <Paragraphs>1</Paragraphs>
  <ScaleCrop>false</ScaleCrop>
  <Company>神州网信技术有限公司</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huihui</dc:creator>
  <cp:lastModifiedBy>NTKO</cp:lastModifiedBy>
  <cp:revision>2</cp:revision>
  <dcterms:created xsi:type="dcterms:W3CDTF">2025-04-01T06:58:00Z</dcterms:created>
  <dcterms:modified xsi:type="dcterms:W3CDTF">2025-04-01T06:58:00Z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